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2876" w14:textId="77777777" w:rsidR="00B56386" w:rsidRDefault="005475DB" w:rsidP="00195525">
      <w:pPr>
        <w:contextualSpacing/>
      </w:pPr>
      <w:r>
        <w:t>Dear Parents</w:t>
      </w:r>
      <w:r w:rsidR="00B56386">
        <w:t>,</w:t>
      </w:r>
    </w:p>
    <w:p w14:paraId="204B1A14" w14:textId="77777777" w:rsidR="00195525" w:rsidRDefault="00195525" w:rsidP="00195525">
      <w:pPr>
        <w:contextualSpacing/>
      </w:pPr>
    </w:p>
    <w:p w14:paraId="188226DA" w14:textId="7C3A596B" w:rsidR="00DB5B96" w:rsidRPr="0018741D" w:rsidRDefault="00B56386" w:rsidP="00195525">
      <w:pPr>
        <w:contextualSpacing/>
      </w:pPr>
      <w:r>
        <w:t xml:space="preserve">The Brazos Christian School </w:t>
      </w:r>
      <w:r w:rsidR="00641DEA">
        <w:t>band</w:t>
      </w:r>
      <w:r>
        <w:t xml:space="preserve"> performance faculty welcomes you to an exciting and challenging year.  The following</w:t>
      </w:r>
      <w:r w:rsidR="00E509AA">
        <w:t xml:space="preserve"> document</w:t>
      </w:r>
      <w:r>
        <w:t xml:space="preserve"> explain</w:t>
      </w:r>
      <w:r w:rsidR="00E509AA">
        <w:t>s</w:t>
      </w:r>
      <w:r>
        <w:t xml:space="preserve"> the policies of the </w:t>
      </w:r>
      <w:r w:rsidR="00641DEA">
        <w:t>Band</w:t>
      </w:r>
      <w:r>
        <w:t xml:space="preserve"> Department and we ask for your assistance in </w:t>
      </w:r>
      <w:r w:rsidR="00E509AA">
        <w:t>its implementation</w:t>
      </w:r>
      <w:r>
        <w:t>.</w:t>
      </w:r>
      <w:r w:rsidR="00BC3A47">
        <w:t xml:space="preserve">  One of our philosophies at Brazos Christian School is that education is a partnership between the parents and the teachers.  To achieve this partnership, we need communication from both parties so that we can be most effective in our teaching.  </w:t>
      </w:r>
      <w:r>
        <w:t>Therefore, please read the following information very carefully.</w:t>
      </w:r>
    </w:p>
    <w:p w14:paraId="774D0060" w14:textId="77777777" w:rsidR="00195525" w:rsidRDefault="00195525" w:rsidP="00195525">
      <w:pPr>
        <w:contextualSpacing/>
        <w:rPr>
          <w:b/>
        </w:rPr>
      </w:pPr>
    </w:p>
    <w:p w14:paraId="6834B2E4" w14:textId="77777777" w:rsidR="00BC3A47" w:rsidRDefault="00B56386" w:rsidP="00195525">
      <w:pPr>
        <w:contextualSpacing/>
      </w:pPr>
      <w:r>
        <w:rPr>
          <w:b/>
        </w:rPr>
        <w:t>PARTICIPATION IN PERFORMING ORGANIZATIONS</w:t>
      </w:r>
      <w:r w:rsidR="00BC3A47">
        <w:t xml:space="preserve"> </w:t>
      </w:r>
    </w:p>
    <w:p w14:paraId="7CC8F686" w14:textId="77777777" w:rsidR="00BC3A47" w:rsidRDefault="00BC3A47" w:rsidP="00195525">
      <w:pPr>
        <w:contextualSpacing/>
      </w:pPr>
    </w:p>
    <w:p w14:paraId="541927BA" w14:textId="48BFB988" w:rsidR="00B56386" w:rsidRDefault="00B56386" w:rsidP="00BC3A47">
      <w:pPr>
        <w:ind w:left="360"/>
        <w:contextualSpacing/>
      </w:pPr>
      <w:r>
        <w:t xml:space="preserve">Every band </w:t>
      </w:r>
      <w:r w:rsidR="00DB5B96">
        <w:t>student</w:t>
      </w:r>
      <w:r>
        <w:t xml:space="preserve"> has enrolled in his/her performance class on </w:t>
      </w:r>
      <w:r w:rsidR="00C87724">
        <w:t>a voluntary basis</w:t>
      </w:r>
      <w:r>
        <w:t>.  This parent-student commitment to a performing organization signifies special musical interest and motivation.  It also means acceptance of the responsibility to support the performance team by recognizing and fulfilling these conditions:</w:t>
      </w:r>
    </w:p>
    <w:p w14:paraId="35C04F23" w14:textId="2B40A7C8" w:rsidR="004948A0" w:rsidRDefault="005E2BC2" w:rsidP="00BC3A47">
      <w:pPr>
        <w:pStyle w:val="ListParagraph"/>
        <w:numPr>
          <w:ilvl w:val="0"/>
          <w:numId w:val="1"/>
        </w:numPr>
        <w:ind w:left="1080"/>
      </w:pPr>
      <w:r>
        <w:t>Band is a full year class</w:t>
      </w:r>
      <w:r w:rsidR="00CA2FDE">
        <w:t>.</w:t>
      </w:r>
      <w:r w:rsidR="00BC3A47">
        <w:t xml:space="preserve"> </w:t>
      </w:r>
      <w:r w:rsidR="004948A0">
        <w:t xml:space="preserve">Once enrolled, students will be expected to remain in </w:t>
      </w:r>
      <w:r w:rsidR="00E509AA">
        <w:t>his/her performance class</w:t>
      </w:r>
      <w:r w:rsidR="004948A0">
        <w:t xml:space="preserve"> throughout the </w:t>
      </w:r>
      <w:r>
        <w:t>year</w:t>
      </w:r>
      <w:r w:rsidR="006F4100">
        <w:t>.</w:t>
      </w:r>
    </w:p>
    <w:p w14:paraId="2DA8CD94" w14:textId="77777777" w:rsidR="004948A0" w:rsidRDefault="004948A0" w:rsidP="00BC3A47">
      <w:pPr>
        <w:pStyle w:val="ListParagraph"/>
        <w:numPr>
          <w:ilvl w:val="0"/>
          <w:numId w:val="1"/>
        </w:numPr>
        <w:ind w:left="1080"/>
      </w:pPr>
      <w:r>
        <w:t xml:space="preserve">Students and/or parents should address all questions regarding participation in or attendance to </w:t>
      </w:r>
      <w:r w:rsidR="00E509AA">
        <w:t xml:space="preserve">a </w:t>
      </w:r>
      <w:r>
        <w:t xml:space="preserve">specific performance class to </w:t>
      </w:r>
      <w:r w:rsidR="00CA2FDE">
        <w:t>Mr. Hansen.</w:t>
      </w:r>
    </w:p>
    <w:p w14:paraId="3FE374C4" w14:textId="1276C6B6" w:rsidR="004948A0" w:rsidRDefault="00BC3A47" w:rsidP="00BC3A47">
      <w:pPr>
        <w:pStyle w:val="ListParagraph"/>
        <w:numPr>
          <w:ilvl w:val="0"/>
          <w:numId w:val="1"/>
        </w:numPr>
        <w:ind w:left="1080"/>
      </w:pPr>
      <w:r>
        <w:t>Students may switch between band and choir classes, but only at the beginning of the year</w:t>
      </w:r>
      <w:r w:rsidR="002C02F8">
        <w:t>.</w:t>
      </w:r>
    </w:p>
    <w:p w14:paraId="1403606B" w14:textId="6A45684B" w:rsidR="004948A0" w:rsidRDefault="004948A0" w:rsidP="00BC3A47">
      <w:pPr>
        <w:pStyle w:val="ListParagraph"/>
        <w:numPr>
          <w:ilvl w:val="0"/>
          <w:numId w:val="1"/>
        </w:numPr>
        <w:ind w:left="1080"/>
      </w:pPr>
      <w:r>
        <w:t>Students are responsible for the</w:t>
      </w:r>
      <w:r w:rsidR="00B35DD0">
        <w:t xml:space="preserve"> folder and music issued</w:t>
      </w:r>
      <w:r>
        <w:t>.  Students must pay replacement costs of all lost/damaged music.</w:t>
      </w:r>
    </w:p>
    <w:p w14:paraId="60969AD9" w14:textId="77777777" w:rsidR="00590036" w:rsidRDefault="00590036" w:rsidP="00195525">
      <w:pPr>
        <w:contextualSpacing/>
        <w:rPr>
          <w:b/>
        </w:rPr>
      </w:pPr>
    </w:p>
    <w:p w14:paraId="7E3D750A" w14:textId="1818718D" w:rsidR="00BC3A47" w:rsidRDefault="00317728" w:rsidP="00195525">
      <w:pPr>
        <w:contextualSpacing/>
      </w:pPr>
      <w:r>
        <w:rPr>
          <w:b/>
        </w:rPr>
        <w:t>GRADES</w:t>
      </w:r>
      <w:r w:rsidR="00BC3A47">
        <w:t xml:space="preserve"> </w:t>
      </w:r>
      <w:r>
        <w:t xml:space="preserve"> </w:t>
      </w:r>
    </w:p>
    <w:p w14:paraId="44A67DBF" w14:textId="77777777" w:rsidR="00BC3A47" w:rsidRDefault="00BC3A47" w:rsidP="00195525">
      <w:pPr>
        <w:contextualSpacing/>
      </w:pPr>
    </w:p>
    <w:p w14:paraId="0CBF5698" w14:textId="16BFEA49" w:rsidR="00317728" w:rsidRDefault="00317728" w:rsidP="00B21EDB">
      <w:pPr>
        <w:ind w:left="360"/>
        <w:contextualSpacing/>
      </w:pPr>
      <w:r>
        <w:t>Students will be given a grade on their report card of either (E) Exceeds expectations, (S) Satisfactory, or (N) Needs improvement.  The following areas will be used to assess grades:</w:t>
      </w:r>
    </w:p>
    <w:p w14:paraId="60144B8C" w14:textId="77777777" w:rsidR="00195525" w:rsidRDefault="00195525" w:rsidP="00B21EDB">
      <w:pPr>
        <w:ind w:left="360"/>
        <w:contextualSpacing/>
        <w:rPr>
          <w:u w:val="single"/>
        </w:rPr>
      </w:pPr>
    </w:p>
    <w:p w14:paraId="2369BDF1" w14:textId="77777777" w:rsidR="00317728" w:rsidRPr="0045544F" w:rsidRDefault="00317728" w:rsidP="00B21EDB">
      <w:pPr>
        <w:ind w:left="360"/>
        <w:contextualSpacing/>
      </w:pPr>
      <w:r w:rsidRPr="0045544F">
        <w:rPr>
          <w:u w:val="single"/>
        </w:rPr>
        <w:t>Participation</w:t>
      </w:r>
      <w:r w:rsidRPr="0045544F">
        <w:t xml:space="preserve">:  Evaluation is based on the student’s behavior during class as well as preparedness and punctuality.  Grades will be lowered if students do not have all necessary items in every class (e.g. instrument, accessories, music, pencil). </w:t>
      </w:r>
    </w:p>
    <w:p w14:paraId="05A330A0" w14:textId="77777777" w:rsidR="00195525" w:rsidRDefault="00195525" w:rsidP="00B21EDB">
      <w:pPr>
        <w:ind w:left="360"/>
        <w:contextualSpacing/>
        <w:rPr>
          <w:u w:val="single"/>
        </w:rPr>
      </w:pPr>
    </w:p>
    <w:p w14:paraId="2AA88D49" w14:textId="77777777" w:rsidR="00317728" w:rsidRPr="0045544F" w:rsidRDefault="00317728" w:rsidP="00B21EDB">
      <w:pPr>
        <w:ind w:left="360"/>
        <w:contextualSpacing/>
      </w:pPr>
      <w:r w:rsidRPr="0045544F">
        <w:rPr>
          <w:u w:val="single"/>
        </w:rPr>
        <w:t>Tests</w:t>
      </w:r>
      <w:r w:rsidRPr="0045544F">
        <w:t>:  Evaluation will be based on written and playing tests given throughout the semester.  Students will be given ample time to prepare for tests and will have a chance to make up poor grades.</w:t>
      </w:r>
    </w:p>
    <w:p w14:paraId="608D19C7" w14:textId="77777777" w:rsidR="00195525" w:rsidRDefault="00195525" w:rsidP="00B21EDB">
      <w:pPr>
        <w:ind w:left="360"/>
        <w:contextualSpacing/>
        <w:rPr>
          <w:u w:val="single"/>
        </w:rPr>
      </w:pPr>
    </w:p>
    <w:p w14:paraId="64ACD92E" w14:textId="5A0EAA93" w:rsidR="00B35DD0" w:rsidRDefault="00317728" w:rsidP="00B21EDB">
      <w:pPr>
        <w:ind w:left="360"/>
        <w:contextualSpacing/>
      </w:pPr>
      <w:r w:rsidRPr="0045544F">
        <w:rPr>
          <w:u w:val="single"/>
        </w:rPr>
        <w:t>Concert</w:t>
      </w:r>
      <w:r w:rsidRPr="0045544F">
        <w:t>:  Evaluation will be based on</w:t>
      </w:r>
      <w:r w:rsidR="00B35DD0">
        <w:t xml:space="preserve"> behavior and</w:t>
      </w:r>
      <w:r w:rsidRPr="0045544F">
        <w:t xml:space="preserve"> cor</w:t>
      </w:r>
      <w:r w:rsidR="00B35DD0">
        <w:t xml:space="preserve">rect concert attire (see below).  </w:t>
      </w:r>
    </w:p>
    <w:p w14:paraId="2022D537" w14:textId="77777777" w:rsidR="00195525" w:rsidRDefault="00195525" w:rsidP="00B21EDB">
      <w:pPr>
        <w:ind w:left="360"/>
        <w:contextualSpacing/>
        <w:rPr>
          <w:u w:val="single"/>
        </w:rPr>
      </w:pPr>
    </w:p>
    <w:p w14:paraId="7005AB85" w14:textId="34F558DF" w:rsidR="007E6FFC" w:rsidRDefault="0045544F" w:rsidP="00B21EDB">
      <w:pPr>
        <w:ind w:left="360"/>
        <w:contextualSpacing/>
      </w:pPr>
      <w:r w:rsidRPr="0045544F">
        <w:rPr>
          <w:u w:val="single"/>
        </w:rPr>
        <w:t>Practice Report Card</w:t>
      </w:r>
      <w:r w:rsidRPr="0045544F">
        <w:t xml:space="preserve">: Each week students will be given a practice report card to record their practice time.  Students are required to practice one hour per week. </w:t>
      </w:r>
      <w:r w:rsidR="006B7312">
        <w:t xml:space="preserve">No report card will be accepted </w:t>
      </w:r>
      <w:r w:rsidR="0059299D">
        <w:t xml:space="preserve">in the </w:t>
      </w:r>
      <w:r w:rsidR="0059299D">
        <w:lastRenderedPageBreak/>
        <w:t>incorre</w:t>
      </w:r>
      <w:r w:rsidR="00C23D9A">
        <w:t>ct format, without a name, or</w:t>
      </w:r>
      <w:r w:rsidR="0059299D">
        <w:t xml:space="preserve"> more than 7 days late.</w:t>
      </w:r>
      <w:r w:rsidR="00A7442F">
        <w:t xml:space="preserve">  PRC’s are due every </w:t>
      </w:r>
      <w:r w:rsidR="00F97F2C">
        <w:t>Friday</w:t>
      </w:r>
      <w:r w:rsidR="00A7442F">
        <w:t xml:space="preserve"> unless indicated otherwise</w:t>
      </w:r>
    </w:p>
    <w:p w14:paraId="735A645C" w14:textId="77777777" w:rsidR="00195525" w:rsidRDefault="00195525" w:rsidP="00B21EDB">
      <w:pPr>
        <w:ind w:left="360"/>
        <w:contextualSpacing/>
      </w:pPr>
    </w:p>
    <w:p w14:paraId="1F063AB2" w14:textId="44508D52" w:rsidR="00C23D9A" w:rsidRPr="00D742CF" w:rsidRDefault="002C02F8" w:rsidP="00B21EDB">
      <w:pPr>
        <w:ind w:left="360"/>
        <w:contextualSpacing/>
      </w:pPr>
      <w:r>
        <w:t xml:space="preserve">The easiest way to submit a PRC is online at </w:t>
      </w:r>
      <w:r w:rsidRPr="002C02F8">
        <w:t>bcsband.weebly.com</w:t>
      </w:r>
      <w:r>
        <w:t>.  You will find an electronic form to submit practice time for the week.</w:t>
      </w:r>
      <w:r w:rsidR="007E6FFC">
        <w:t xml:space="preserve">  The submissions are time stamped so Mr. Hansen can tell when </w:t>
      </w:r>
      <w:r w:rsidR="0059299D">
        <w:t>the PRC was submitted. If you do not want to submit the report card electronically a paper copy will need to be provided in its place.</w:t>
      </w:r>
    </w:p>
    <w:p w14:paraId="6DC92544" w14:textId="77777777" w:rsidR="00195525" w:rsidRDefault="00195525" w:rsidP="00195525">
      <w:pPr>
        <w:contextualSpacing/>
        <w:rPr>
          <w:b/>
        </w:rPr>
      </w:pPr>
    </w:p>
    <w:p w14:paraId="50D0F53E" w14:textId="61D0CA3E" w:rsidR="004948A0" w:rsidRDefault="004948A0" w:rsidP="00195525">
      <w:pPr>
        <w:contextualSpacing/>
        <w:rPr>
          <w:b/>
        </w:rPr>
      </w:pPr>
      <w:r>
        <w:rPr>
          <w:b/>
        </w:rPr>
        <w:t>PERFORMANCES</w:t>
      </w:r>
    </w:p>
    <w:p w14:paraId="4232E705" w14:textId="77777777" w:rsidR="00BC3A47" w:rsidRDefault="00BC3A47" w:rsidP="00195525">
      <w:pPr>
        <w:contextualSpacing/>
      </w:pPr>
    </w:p>
    <w:p w14:paraId="0D57827F" w14:textId="0D36A429" w:rsidR="0018741D" w:rsidRPr="0018741D" w:rsidRDefault="0018741D" w:rsidP="00BC3A47">
      <w:pPr>
        <w:ind w:left="360"/>
        <w:contextualSpacing/>
      </w:pPr>
      <w:r w:rsidRPr="0018741D">
        <w:t xml:space="preserve">Performance is an important part of the student’s musical education and provides an opportunity for the students to demonstrate musical growth and talent.  Any absence from a performance hurts not only the student but the rest of the ensemble as well.  Participation in all performances is required of every student enrolled in a music performance class. </w:t>
      </w:r>
    </w:p>
    <w:p w14:paraId="58A787AE" w14:textId="77777777" w:rsidR="00195525" w:rsidRDefault="00195525" w:rsidP="00BC3A47">
      <w:pPr>
        <w:ind w:left="360"/>
        <w:contextualSpacing/>
        <w:rPr>
          <w:i/>
        </w:rPr>
      </w:pPr>
    </w:p>
    <w:p w14:paraId="7135EB7F" w14:textId="77777777" w:rsidR="0018741D" w:rsidRPr="0018741D" w:rsidRDefault="0018741D" w:rsidP="00BC3A47">
      <w:pPr>
        <w:ind w:left="360" w:firstLine="360"/>
        <w:contextualSpacing/>
        <w:rPr>
          <w:i/>
        </w:rPr>
      </w:pPr>
      <w:r w:rsidRPr="0018741D">
        <w:rPr>
          <w:i/>
        </w:rPr>
        <w:t>Excused Absences</w:t>
      </w:r>
    </w:p>
    <w:p w14:paraId="3C984B2B" w14:textId="2519D6DC" w:rsidR="0018741D" w:rsidRDefault="0018741D" w:rsidP="00BC3A47">
      <w:pPr>
        <w:numPr>
          <w:ilvl w:val="0"/>
          <w:numId w:val="2"/>
        </w:numPr>
        <w:ind w:left="1080"/>
        <w:contextualSpacing/>
      </w:pPr>
      <w:r w:rsidRPr="0018741D">
        <w:t>Any student excused from school on the day of a performance will be excused from the concert.</w:t>
      </w:r>
    </w:p>
    <w:p w14:paraId="6B548378" w14:textId="5E17843B" w:rsidR="00CA1994" w:rsidRPr="0018741D" w:rsidRDefault="00CA1994" w:rsidP="00CA1994">
      <w:pPr>
        <w:widowControl w:val="0"/>
        <w:numPr>
          <w:ilvl w:val="0"/>
          <w:numId w:val="2"/>
        </w:numPr>
        <w:suppressAutoHyphens/>
        <w:spacing w:after="0" w:line="240" w:lineRule="auto"/>
        <w:ind w:left="1080"/>
      </w:pPr>
      <w:r>
        <w:t>Any student required to quarantine because of Covid-19, regardless of symptoms or a positive test, will be excused from the concert.</w:t>
      </w:r>
    </w:p>
    <w:p w14:paraId="398876FB" w14:textId="77777777" w:rsidR="0018741D" w:rsidRPr="0018741D" w:rsidRDefault="0018741D" w:rsidP="00BC3A47">
      <w:pPr>
        <w:numPr>
          <w:ilvl w:val="0"/>
          <w:numId w:val="2"/>
        </w:numPr>
        <w:ind w:left="1080"/>
        <w:contextualSpacing/>
      </w:pPr>
      <w:r w:rsidRPr="0018741D">
        <w:t>A family emergency.</w:t>
      </w:r>
    </w:p>
    <w:p w14:paraId="6CC8D5F3" w14:textId="6CF47DE5" w:rsidR="0018741D" w:rsidRPr="0018741D" w:rsidRDefault="0018741D" w:rsidP="00BC3A47">
      <w:pPr>
        <w:numPr>
          <w:ilvl w:val="0"/>
          <w:numId w:val="2"/>
        </w:numPr>
        <w:ind w:left="1080"/>
        <w:contextualSpacing/>
      </w:pPr>
      <w:r w:rsidRPr="0018741D">
        <w:t>Any unavoidable circumstance (such as family trip planned before receiving concert calendar) can be preapproved no less than 1 week before the performance.  Preapproval must be obtained in writing from the student’s parent.</w:t>
      </w:r>
    </w:p>
    <w:p w14:paraId="43D10E2B" w14:textId="77777777" w:rsidR="00195525" w:rsidRDefault="00195525" w:rsidP="00BC3A47">
      <w:pPr>
        <w:ind w:left="360"/>
        <w:contextualSpacing/>
      </w:pPr>
    </w:p>
    <w:p w14:paraId="66E81718" w14:textId="24E4FC64" w:rsidR="0018741D" w:rsidRPr="0018741D" w:rsidRDefault="0018741D" w:rsidP="00BC3A47">
      <w:pPr>
        <w:ind w:left="360"/>
        <w:contextualSpacing/>
      </w:pPr>
      <w:r w:rsidRPr="0018741D">
        <w:t xml:space="preserve">Students excused from the concert will have to complete an assignment that takes roughly the same amount of time </w:t>
      </w:r>
      <w:r w:rsidR="00C26AB4">
        <w:t>as the concert</w:t>
      </w:r>
      <w:r w:rsidRPr="0018741D">
        <w:t>.  If this assignment is completed satisfactorily, the student will receive full credit for their concert grade.</w:t>
      </w:r>
    </w:p>
    <w:p w14:paraId="2E0D004B" w14:textId="77777777" w:rsidR="00195525" w:rsidRDefault="00195525" w:rsidP="00BC3A47">
      <w:pPr>
        <w:ind w:left="360"/>
        <w:contextualSpacing/>
        <w:rPr>
          <w:i/>
        </w:rPr>
      </w:pPr>
    </w:p>
    <w:p w14:paraId="70CAD8A5" w14:textId="77777777" w:rsidR="0018741D" w:rsidRPr="0018741D" w:rsidRDefault="0018741D" w:rsidP="00BC3A47">
      <w:pPr>
        <w:ind w:left="360" w:firstLine="360"/>
        <w:contextualSpacing/>
        <w:rPr>
          <w:i/>
        </w:rPr>
      </w:pPr>
      <w:r w:rsidRPr="0018741D">
        <w:rPr>
          <w:i/>
        </w:rPr>
        <w:t>Unexcused Absences</w:t>
      </w:r>
    </w:p>
    <w:p w14:paraId="0838BD1F" w14:textId="77777777" w:rsidR="0018741D" w:rsidRPr="0018741D" w:rsidRDefault="0018741D" w:rsidP="00BC3A47">
      <w:pPr>
        <w:numPr>
          <w:ilvl w:val="0"/>
          <w:numId w:val="3"/>
        </w:numPr>
        <w:ind w:left="1080"/>
        <w:contextualSpacing/>
      </w:pPr>
      <w:r w:rsidRPr="0018741D">
        <w:t>Any absence where approval was not given more than 1 week beforehand.</w:t>
      </w:r>
    </w:p>
    <w:p w14:paraId="03BC1526" w14:textId="77777777" w:rsidR="0018741D" w:rsidRPr="0018741D" w:rsidRDefault="0018741D" w:rsidP="00BC3A47">
      <w:pPr>
        <w:numPr>
          <w:ilvl w:val="0"/>
          <w:numId w:val="3"/>
        </w:numPr>
        <w:ind w:left="1080"/>
        <w:contextualSpacing/>
      </w:pPr>
      <w:r w:rsidRPr="0018741D">
        <w:t xml:space="preserve">Sport practices or games.  If a conflict with a </w:t>
      </w:r>
      <w:r w:rsidRPr="0018741D">
        <w:rPr>
          <w:b/>
        </w:rPr>
        <w:t>Brazos Christian</w:t>
      </w:r>
      <w:r w:rsidRPr="0018741D">
        <w:t xml:space="preserve"> sporting event arises, Mr. Hansen will communicate with Coach Green and work out the conflict.  Non-school sporting events are not excused.</w:t>
      </w:r>
    </w:p>
    <w:p w14:paraId="6183FFD6" w14:textId="77777777" w:rsidR="0018741D" w:rsidRPr="0018741D" w:rsidRDefault="0018741D" w:rsidP="00BC3A47">
      <w:pPr>
        <w:numPr>
          <w:ilvl w:val="0"/>
          <w:numId w:val="3"/>
        </w:numPr>
        <w:ind w:left="1080"/>
        <w:contextualSpacing/>
      </w:pPr>
      <w:r w:rsidRPr="0018741D">
        <w:t>Not having transportation to the concert.  If you require transportation to the concert, please contact Mr. Hansen and he will find a ride for you.</w:t>
      </w:r>
    </w:p>
    <w:p w14:paraId="1FFA94F4" w14:textId="77777777" w:rsidR="0018741D" w:rsidRPr="0018741D" w:rsidRDefault="0018741D" w:rsidP="00BC3A47">
      <w:pPr>
        <w:ind w:left="360"/>
        <w:contextualSpacing/>
      </w:pPr>
    </w:p>
    <w:p w14:paraId="6B3110CE" w14:textId="77777777" w:rsidR="0018741D" w:rsidRPr="0018741D" w:rsidRDefault="0018741D" w:rsidP="00BC3A47">
      <w:pPr>
        <w:ind w:left="360"/>
        <w:contextualSpacing/>
      </w:pPr>
      <w:r w:rsidRPr="0018741D">
        <w:t>Students not excused from the concert will not receive credit for that concert.  No opportunity will be given to make up the grade.</w:t>
      </w:r>
    </w:p>
    <w:p w14:paraId="545EA991" w14:textId="77777777" w:rsidR="0018741D" w:rsidRPr="0018741D" w:rsidRDefault="0018741D" w:rsidP="00195525">
      <w:pPr>
        <w:contextualSpacing/>
      </w:pPr>
    </w:p>
    <w:p w14:paraId="4E9C0DE5" w14:textId="77777777" w:rsidR="0018741D" w:rsidRPr="0018741D" w:rsidRDefault="0018741D" w:rsidP="00BC3A47">
      <w:pPr>
        <w:ind w:left="360"/>
        <w:contextualSpacing/>
      </w:pPr>
      <w:r w:rsidRPr="0018741D">
        <w:lastRenderedPageBreak/>
        <w:t>Students will be expected to exhibit correct concert behavior on the night of the concert.  This includes being ready to go at call time, listening carefully while other groups are performing, applauding when appropriate, and performing with poise and maturity.</w:t>
      </w:r>
    </w:p>
    <w:p w14:paraId="58196A97" w14:textId="77777777" w:rsidR="00590036" w:rsidRDefault="00590036" w:rsidP="00195525">
      <w:pPr>
        <w:contextualSpacing/>
        <w:rPr>
          <w:b/>
        </w:rPr>
      </w:pPr>
    </w:p>
    <w:p w14:paraId="1AA8FB8F" w14:textId="7CE0D1B5" w:rsidR="00BC3A47" w:rsidRDefault="0026776A" w:rsidP="00195525">
      <w:pPr>
        <w:contextualSpacing/>
      </w:pPr>
      <w:r>
        <w:rPr>
          <w:b/>
        </w:rPr>
        <w:t>CONCERT DRESS</w:t>
      </w:r>
      <w:r>
        <w:t xml:space="preserve"> </w:t>
      </w:r>
    </w:p>
    <w:p w14:paraId="35D59477" w14:textId="77777777" w:rsidR="00BC3A47" w:rsidRDefault="00BC3A47" w:rsidP="00195525">
      <w:pPr>
        <w:contextualSpacing/>
      </w:pPr>
    </w:p>
    <w:p w14:paraId="3A49E601" w14:textId="0EBD4107" w:rsidR="005B616D" w:rsidRDefault="005B616D" w:rsidP="005B616D">
      <w:pPr>
        <w:ind w:left="360"/>
        <w:contextualSpacing/>
      </w:pPr>
      <w:r w:rsidRPr="005B616D">
        <w:t>All our 5</w:t>
      </w:r>
      <w:r w:rsidRPr="005B616D">
        <w:rPr>
          <w:vertAlign w:val="superscript"/>
        </w:rPr>
        <w:t>th</w:t>
      </w:r>
      <w:r w:rsidRPr="005B616D">
        <w:t>-8</w:t>
      </w:r>
      <w:r w:rsidRPr="005B616D">
        <w:rPr>
          <w:vertAlign w:val="superscript"/>
        </w:rPr>
        <w:t>th</w:t>
      </w:r>
      <w:r w:rsidRPr="005B616D">
        <w:t xml:space="preserve"> grade concert dress is standardized for both band and choir.  Information about the concert dress can be found at bcsband.weebly.com</w:t>
      </w:r>
    </w:p>
    <w:p w14:paraId="0D747333" w14:textId="7B091AF0" w:rsidR="005B616D" w:rsidRDefault="005B616D" w:rsidP="005B616D">
      <w:pPr>
        <w:contextualSpacing/>
      </w:pPr>
    </w:p>
    <w:p w14:paraId="76D04B20" w14:textId="128184AE" w:rsidR="005B616D" w:rsidRDefault="005B616D" w:rsidP="005B616D">
      <w:pPr>
        <w:contextualSpacing/>
      </w:pPr>
      <w:r>
        <w:rPr>
          <w:b/>
        </w:rPr>
        <w:t>CALENDAR</w:t>
      </w:r>
    </w:p>
    <w:p w14:paraId="2FDF1099" w14:textId="77777777" w:rsidR="005B616D" w:rsidRDefault="005B616D" w:rsidP="005B616D">
      <w:pPr>
        <w:contextualSpacing/>
      </w:pPr>
    </w:p>
    <w:p w14:paraId="1B8C8EBB" w14:textId="5E7D103B" w:rsidR="005B616D" w:rsidRPr="005B616D" w:rsidRDefault="005B616D" w:rsidP="005B616D">
      <w:pPr>
        <w:ind w:left="360"/>
        <w:contextualSpacing/>
      </w:pPr>
      <w:r>
        <w:t>Please go to bcsband.weebly.com for the most up to date calendar.</w:t>
      </w:r>
    </w:p>
    <w:p w14:paraId="275B5B74" w14:textId="77777777" w:rsidR="005B616D" w:rsidRPr="005B616D" w:rsidRDefault="005B616D" w:rsidP="005B616D">
      <w:pPr>
        <w:contextualSpacing/>
      </w:pPr>
    </w:p>
    <w:p w14:paraId="4619680E" w14:textId="77777777" w:rsidR="00195525" w:rsidRDefault="00195525" w:rsidP="00195525">
      <w:pPr>
        <w:contextualSpacing/>
      </w:pPr>
    </w:p>
    <w:p w14:paraId="0DF2607F" w14:textId="22784A5B" w:rsidR="00996D2A" w:rsidRDefault="00321F96" w:rsidP="00195525">
      <w:pPr>
        <w:contextualSpacing/>
      </w:pPr>
      <w:r>
        <w:t xml:space="preserve">The Brazos Christian School music faculty is very pleased that your child is participating in one of the </w:t>
      </w:r>
      <w:r w:rsidR="009B1C1F">
        <w:t>BCS</w:t>
      </w:r>
      <w:r>
        <w:t xml:space="preserve"> music performance classes.  We know that the policies we have outlined will enable the music program to run smoothly.  </w:t>
      </w:r>
    </w:p>
    <w:p w14:paraId="57B9B228" w14:textId="77777777" w:rsidR="00195525" w:rsidRDefault="00195525" w:rsidP="00195525">
      <w:pPr>
        <w:contextualSpacing/>
      </w:pPr>
    </w:p>
    <w:p w14:paraId="0D74EDC6" w14:textId="77777777" w:rsidR="00321F96" w:rsidRDefault="00321F96" w:rsidP="00195525">
      <w:pPr>
        <w:contextualSpacing/>
      </w:pPr>
      <w:r>
        <w:t>Your cooperation is greatly appreciated!</w:t>
      </w:r>
    </w:p>
    <w:p w14:paraId="09F496E7" w14:textId="77777777" w:rsidR="00195525" w:rsidRDefault="00195525" w:rsidP="00195525">
      <w:pPr>
        <w:contextualSpacing/>
      </w:pPr>
    </w:p>
    <w:p w14:paraId="7BC0AFAC" w14:textId="7BC938C1" w:rsidR="00321F96" w:rsidRDefault="00321F96" w:rsidP="00195525">
      <w:pPr>
        <w:contextualSpacing/>
      </w:pPr>
      <w:r>
        <w:t>Sincerely</w:t>
      </w:r>
      <w:r w:rsidR="00B76944">
        <w:t>,</w:t>
      </w:r>
    </w:p>
    <w:p w14:paraId="2A205531" w14:textId="77777777" w:rsidR="00BE11F7" w:rsidRDefault="00BE11F7" w:rsidP="00195525">
      <w:pPr>
        <w:spacing w:line="240" w:lineRule="auto"/>
        <w:contextualSpacing/>
      </w:pPr>
      <w:r>
        <w:t>David Hansen</w:t>
      </w:r>
    </w:p>
    <w:p w14:paraId="35710E72" w14:textId="77777777" w:rsidR="00BE11F7" w:rsidRDefault="00BE11F7" w:rsidP="00195525">
      <w:pPr>
        <w:spacing w:line="240" w:lineRule="auto"/>
        <w:contextualSpacing/>
      </w:pPr>
      <w:r>
        <w:t>Director of Bands</w:t>
      </w:r>
    </w:p>
    <w:p w14:paraId="4D43F67E" w14:textId="77777777" w:rsidR="00BE11F7" w:rsidRDefault="00BE11F7" w:rsidP="00195525">
      <w:pPr>
        <w:spacing w:line="240" w:lineRule="auto"/>
        <w:contextualSpacing/>
      </w:pPr>
      <w:r>
        <w:t>Brazos Christian School</w:t>
      </w:r>
    </w:p>
    <w:p w14:paraId="435419C3" w14:textId="77777777" w:rsidR="00BE11F7" w:rsidRDefault="00BE11F7" w:rsidP="00195525">
      <w:pPr>
        <w:spacing w:line="240" w:lineRule="auto"/>
        <w:contextualSpacing/>
      </w:pPr>
      <w:r>
        <w:t xml:space="preserve">Email: </w:t>
      </w:r>
      <w:r w:rsidRPr="00BE11F7">
        <w:t>dhansen@bcseagles.org</w:t>
      </w:r>
    </w:p>
    <w:p w14:paraId="537565EC" w14:textId="7E4533FE" w:rsidR="0045544F" w:rsidRDefault="00BE11F7" w:rsidP="00195525">
      <w:pPr>
        <w:spacing w:line="240" w:lineRule="auto"/>
        <w:contextualSpacing/>
        <w:rPr>
          <w:b/>
          <w:u w:val="single"/>
        </w:rPr>
      </w:pPr>
      <w:r>
        <w:t>Cell: (</w:t>
      </w:r>
      <w:r w:rsidR="00C87724">
        <w:t>214</w:t>
      </w:r>
      <w:r>
        <w:t xml:space="preserve">) </w:t>
      </w:r>
      <w:r w:rsidR="00C87724">
        <w:t>907-1459</w:t>
      </w:r>
    </w:p>
    <w:p w14:paraId="55871D6A" w14:textId="77777777" w:rsidR="00AB1467" w:rsidRDefault="00AB1467" w:rsidP="00195525">
      <w:pPr>
        <w:spacing w:line="240" w:lineRule="auto"/>
        <w:contextualSpacing/>
        <w:rPr>
          <w:b/>
          <w:u w:val="single"/>
        </w:rPr>
      </w:pPr>
    </w:p>
    <w:p w14:paraId="3B805FA6" w14:textId="77777777" w:rsidR="00AB1467" w:rsidRDefault="00AB1467" w:rsidP="00195525">
      <w:pPr>
        <w:spacing w:line="240" w:lineRule="auto"/>
        <w:contextualSpacing/>
        <w:jc w:val="center"/>
        <w:rPr>
          <w:b/>
          <w:u w:val="single"/>
        </w:rPr>
      </w:pPr>
    </w:p>
    <w:tbl>
      <w:tblPr>
        <w:tblStyle w:val="TableGrid"/>
        <w:tblW w:w="95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026"/>
        <w:gridCol w:w="3192"/>
      </w:tblGrid>
      <w:tr w:rsidR="009F78B4" w14:paraId="073A7EE4" w14:textId="77777777" w:rsidTr="005B616D">
        <w:tc>
          <w:tcPr>
            <w:tcW w:w="2358" w:type="dxa"/>
          </w:tcPr>
          <w:p w14:paraId="4495229F" w14:textId="267088F7" w:rsidR="009F78B4" w:rsidRDefault="009F78B4" w:rsidP="005B616D"/>
        </w:tc>
        <w:tc>
          <w:tcPr>
            <w:tcW w:w="4026" w:type="dxa"/>
          </w:tcPr>
          <w:p w14:paraId="285E153D" w14:textId="4F87C3D4" w:rsidR="009F78B4" w:rsidRDefault="009F78B4" w:rsidP="00195525">
            <w:pPr>
              <w:contextualSpacing/>
            </w:pPr>
          </w:p>
        </w:tc>
        <w:tc>
          <w:tcPr>
            <w:tcW w:w="3192" w:type="dxa"/>
          </w:tcPr>
          <w:p w14:paraId="3C619915" w14:textId="03A0EBEE" w:rsidR="009F78B4" w:rsidRDefault="009F78B4" w:rsidP="00195525">
            <w:pPr>
              <w:contextualSpacing/>
            </w:pPr>
          </w:p>
        </w:tc>
      </w:tr>
      <w:tr w:rsidR="009F78B4" w14:paraId="0284F2B9" w14:textId="77777777" w:rsidTr="005B616D">
        <w:tc>
          <w:tcPr>
            <w:tcW w:w="2358" w:type="dxa"/>
          </w:tcPr>
          <w:p w14:paraId="07ECD967" w14:textId="22F78496" w:rsidR="009F78B4" w:rsidRDefault="009F78B4" w:rsidP="00195525">
            <w:pPr>
              <w:contextualSpacing/>
            </w:pPr>
          </w:p>
        </w:tc>
        <w:tc>
          <w:tcPr>
            <w:tcW w:w="4026" w:type="dxa"/>
          </w:tcPr>
          <w:p w14:paraId="245CF520" w14:textId="18AC3EF2" w:rsidR="009F78B4" w:rsidRDefault="009F78B4" w:rsidP="00195525">
            <w:pPr>
              <w:contextualSpacing/>
            </w:pPr>
          </w:p>
        </w:tc>
        <w:tc>
          <w:tcPr>
            <w:tcW w:w="3192" w:type="dxa"/>
          </w:tcPr>
          <w:p w14:paraId="1D3482A7" w14:textId="46432341" w:rsidR="009F78B4" w:rsidRDefault="009F78B4" w:rsidP="00195525">
            <w:pPr>
              <w:contextualSpacing/>
            </w:pPr>
          </w:p>
        </w:tc>
      </w:tr>
      <w:tr w:rsidR="002B2EB9" w14:paraId="6C949634" w14:textId="77777777" w:rsidTr="005B616D">
        <w:tc>
          <w:tcPr>
            <w:tcW w:w="2358" w:type="dxa"/>
          </w:tcPr>
          <w:p w14:paraId="2C94E59E" w14:textId="289B95FE" w:rsidR="002B2EB9" w:rsidRDefault="002B2EB9" w:rsidP="00195525">
            <w:pPr>
              <w:contextualSpacing/>
            </w:pPr>
          </w:p>
        </w:tc>
        <w:tc>
          <w:tcPr>
            <w:tcW w:w="4026" w:type="dxa"/>
          </w:tcPr>
          <w:p w14:paraId="6739B7F0" w14:textId="40E1919A" w:rsidR="002B2EB9" w:rsidRDefault="002B2EB9" w:rsidP="00195525">
            <w:pPr>
              <w:contextualSpacing/>
            </w:pPr>
          </w:p>
        </w:tc>
        <w:tc>
          <w:tcPr>
            <w:tcW w:w="3192" w:type="dxa"/>
          </w:tcPr>
          <w:p w14:paraId="2C524E5A" w14:textId="7AA5ACC2" w:rsidR="002B2EB9" w:rsidRDefault="002B2EB9" w:rsidP="00195525">
            <w:pPr>
              <w:contextualSpacing/>
            </w:pPr>
          </w:p>
        </w:tc>
      </w:tr>
      <w:tr w:rsidR="001F17AA" w14:paraId="134B4307" w14:textId="77777777" w:rsidTr="005B616D">
        <w:tc>
          <w:tcPr>
            <w:tcW w:w="2358" w:type="dxa"/>
          </w:tcPr>
          <w:p w14:paraId="01FCE12D" w14:textId="30EB2575" w:rsidR="001F17AA" w:rsidRDefault="001F17AA" w:rsidP="00195525">
            <w:pPr>
              <w:contextualSpacing/>
            </w:pPr>
          </w:p>
        </w:tc>
        <w:tc>
          <w:tcPr>
            <w:tcW w:w="4026" w:type="dxa"/>
          </w:tcPr>
          <w:p w14:paraId="7738A8F7" w14:textId="212F5C0D" w:rsidR="001F17AA" w:rsidRDefault="001F17AA" w:rsidP="00195525">
            <w:pPr>
              <w:contextualSpacing/>
            </w:pPr>
          </w:p>
        </w:tc>
        <w:tc>
          <w:tcPr>
            <w:tcW w:w="3192" w:type="dxa"/>
          </w:tcPr>
          <w:p w14:paraId="317C941F" w14:textId="0EF9D364" w:rsidR="001F17AA" w:rsidRDefault="001F17AA" w:rsidP="00195525">
            <w:pPr>
              <w:contextualSpacing/>
            </w:pPr>
          </w:p>
        </w:tc>
      </w:tr>
    </w:tbl>
    <w:p w14:paraId="229BF95A" w14:textId="77777777" w:rsidR="00B21EDB" w:rsidRDefault="00B21EDB" w:rsidP="00BC3A47">
      <w:pPr>
        <w:contextualSpacing/>
        <w:jc w:val="center"/>
        <w:rPr>
          <w:b/>
        </w:rPr>
      </w:pPr>
      <w:r>
        <w:rPr>
          <w:b/>
        </w:rPr>
        <w:br w:type="page"/>
      </w:r>
    </w:p>
    <w:p w14:paraId="4EBEF60A" w14:textId="5E2F42A9" w:rsidR="001F17AA" w:rsidRPr="00DF73E0" w:rsidRDefault="00195525" w:rsidP="00BC3A47">
      <w:pPr>
        <w:contextualSpacing/>
        <w:jc w:val="center"/>
        <w:rPr>
          <w:b/>
        </w:rPr>
      </w:pPr>
      <w:r>
        <w:rPr>
          <w:b/>
        </w:rPr>
        <w:lastRenderedPageBreak/>
        <w:t>P</w:t>
      </w:r>
      <w:r w:rsidR="001F17AA" w:rsidRPr="00DF73E0">
        <w:rPr>
          <w:b/>
        </w:rPr>
        <w:t xml:space="preserve">lease return </w:t>
      </w:r>
      <w:r w:rsidR="0007286B">
        <w:rPr>
          <w:b/>
        </w:rPr>
        <w:t xml:space="preserve">this page by </w:t>
      </w:r>
      <w:r w:rsidR="00776492">
        <w:rPr>
          <w:b/>
        </w:rPr>
        <w:t xml:space="preserve">Friday, August </w:t>
      </w:r>
      <w:r w:rsidR="003134B1">
        <w:rPr>
          <w:b/>
        </w:rPr>
        <w:t>2</w:t>
      </w:r>
      <w:r w:rsidR="005B616D">
        <w:rPr>
          <w:b/>
        </w:rPr>
        <w:t>0</w:t>
      </w:r>
      <w:r w:rsidR="00776492">
        <w:rPr>
          <w:b/>
        </w:rPr>
        <w:t>, 20</w:t>
      </w:r>
      <w:r w:rsidR="003134B1">
        <w:rPr>
          <w:b/>
        </w:rPr>
        <w:t>2</w:t>
      </w:r>
      <w:r w:rsidR="005B616D">
        <w:rPr>
          <w:b/>
        </w:rPr>
        <w:t>1</w:t>
      </w:r>
    </w:p>
    <w:p w14:paraId="0EF1BEBE" w14:textId="77777777" w:rsidR="001F17AA" w:rsidRDefault="001F17AA" w:rsidP="00195525">
      <w:pPr>
        <w:contextualSpacing/>
      </w:pPr>
      <w:r>
        <w:t>We have read and understand the concepts and philosophies delineated in the BCS Band Department policy letter.</w:t>
      </w:r>
    </w:p>
    <w:p w14:paraId="6B2F4215" w14:textId="77777777" w:rsidR="001F17AA" w:rsidRPr="00DF73E0" w:rsidRDefault="001F17AA" w:rsidP="00195525">
      <w:pPr>
        <w:contextualSpacing/>
      </w:pPr>
      <w:r>
        <w:t>STUDENT NAME___________________________________________________________</w:t>
      </w:r>
    </w:p>
    <w:p w14:paraId="0F070F46" w14:textId="77777777" w:rsidR="001F17AA" w:rsidRPr="00DF73E0" w:rsidRDefault="001F17AA" w:rsidP="00195525">
      <w:pPr>
        <w:contextualSpacing/>
      </w:pPr>
      <w:r>
        <w:t>STUDENT SIGNATURE_______________________________________________________</w:t>
      </w:r>
    </w:p>
    <w:p w14:paraId="1CE1BCC9" w14:textId="77777777" w:rsidR="00DF73E0" w:rsidRDefault="001F17AA" w:rsidP="00195525">
      <w:pPr>
        <w:contextualSpacing/>
      </w:pPr>
      <w:r>
        <w:t>PARENT SIGNATURE________________________________________________________</w:t>
      </w:r>
    </w:p>
    <w:sectPr w:rsidR="00DF73E0" w:rsidSect="00F12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1F77"/>
    <w:multiLevelType w:val="hybridMultilevel"/>
    <w:tmpl w:val="8BC6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14B3"/>
    <w:multiLevelType w:val="hybridMultilevel"/>
    <w:tmpl w:val="79EC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F43AE"/>
    <w:multiLevelType w:val="hybridMultilevel"/>
    <w:tmpl w:val="5AD2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5DB"/>
    <w:rsid w:val="000101DB"/>
    <w:rsid w:val="00046754"/>
    <w:rsid w:val="0007286B"/>
    <w:rsid w:val="000A4D03"/>
    <w:rsid w:val="000A7152"/>
    <w:rsid w:val="000F188E"/>
    <w:rsid w:val="00112152"/>
    <w:rsid w:val="0018741D"/>
    <w:rsid w:val="00195525"/>
    <w:rsid w:val="001F17AA"/>
    <w:rsid w:val="00216946"/>
    <w:rsid w:val="00233EC2"/>
    <w:rsid w:val="00240491"/>
    <w:rsid w:val="0026776A"/>
    <w:rsid w:val="002769C9"/>
    <w:rsid w:val="002B2EB9"/>
    <w:rsid w:val="002C02F8"/>
    <w:rsid w:val="003121B5"/>
    <w:rsid w:val="003134B1"/>
    <w:rsid w:val="00317728"/>
    <w:rsid w:val="00321F96"/>
    <w:rsid w:val="00343B89"/>
    <w:rsid w:val="003503BE"/>
    <w:rsid w:val="0045544F"/>
    <w:rsid w:val="0048146D"/>
    <w:rsid w:val="004948A0"/>
    <w:rsid w:val="00502ACB"/>
    <w:rsid w:val="005475DB"/>
    <w:rsid w:val="00565C9F"/>
    <w:rsid w:val="00590036"/>
    <w:rsid w:val="0059299D"/>
    <w:rsid w:val="005B00BB"/>
    <w:rsid w:val="005B616D"/>
    <w:rsid w:val="005E2BC2"/>
    <w:rsid w:val="005F5897"/>
    <w:rsid w:val="00621DE4"/>
    <w:rsid w:val="00641DEA"/>
    <w:rsid w:val="00665077"/>
    <w:rsid w:val="00681BAD"/>
    <w:rsid w:val="006B7312"/>
    <w:rsid w:val="006F4100"/>
    <w:rsid w:val="00733541"/>
    <w:rsid w:val="00776492"/>
    <w:rsid w:val="007B7A33"/>
    <w:rsid w:val="007E6FFC"/>
    <w:rsid w:val="00831D55"/>
    <w:rsid w:val="00852623"/>
    <w:rsid w:val="0087173B"/>
    <w:rsid w:val="00894BC8"/>
    <w:rsid w:val="008A4E3C"/>
    <w:rsid w:val="008A5298"/>
    <w:rsid w:val="008E4B58"/>
    <w:rsid w:val="00916C4A"/>
    <w:rsid w:val="0093126C"/>
    <w:rsid w:val="00996D2A"/>
    <w:rsid w:val="009B1C1F"/>
    <w:rsid w:val="009C1800"/>
    <w:rsid w:val="009F78B4"/>
    <w:rsid w:val="00A15522"/>
    <w:rsid w:val="00A45AAC"/>
    <w:rsid w:val="00A7442F"/>
    <w:rsid w:val="00AA0E2B"/>
    <w:rsid w:val="00AB137A"/>
    <w:rsid w:val="00AB1467"/>
    <w:rsid w:val="00AE1D66"/>
    <w:rsid w:val="00B21EDB"/>
    <w:rsid w:val="00B35DD0"/>
    <w:rsid w:val="00B4659F"/>
    <w:rsid w:val="00B56386"/>
    <w:rsid w:val="00B70F6C"/>
    <w:rsid w:val="00B7422D"/>
    <w:rsid w:val="00B7613D"/>
    <w:rsid w:val="00B76944"/>
    <w:rsid w:val="00B866F2"/>
    <w:rsid w:val="00BC3A47"/>
    <w:rsid w:val="00BE11F7"/>
    <w:rsid w:val="00C23D9A"/>
    <w:rsid w:val="00C26AB4"/>
    <w:rsid w:val="00C701C4"/>
    <w:rsid w:val="00C87724"/>
    <w:rsid w:val="00CA1994"/>
    <w:rsid w:val="00CA2FDE"/>
    <w:rsid w:val="00D267D2"/>
    <w:rsid w:val="00D742CF"/>
    <w:rsid w:val="00DB5B96"/>
    <w:rsid w:val="00DC20BD"/>
    <w:rsid w:val="00DF73E0"/>
    <w:rsid w:val="00E509AA"/>
    <w:rsid w:val="00EF3D94"/>
    <w:rsid w:val="00F0167A"/>
    <w:rsid w:val="00F1291D"/>
    <w:rsid w:val="00F97F2C"/>
    <w:rsid w:val="00FC312A"/>
    <w:rsid w:val="00FE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2B273"/>
  <w15:docId w15:val="{61B43749-8795-DF45-BA0B-6D2A3470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8A0"/>
    <w:pPr>
      <w:ind w:left="720"/>
      <w:contextualSpacing/>
    </w:pPr>
  </w:style>
  <w:style w:type="table" w:styleId="TableGrid">
    <w:name w:val="Table Grid"/>
    <w:basedOn w:val="TableNormal"/>
    <w:uiPriority w:val="59"/>
    <w:rsid w:val="00565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1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Microsoft Office User</cp:lastModifiedBy>
  <cp:revision>21</cp:revision>
  <cp:lastPrinted>2010-08-11T20:14:00Z</cp:lastPrinted>
  <dcterms:created xsi:type="dcterms:W3CDTF">2015-07-20T16:04:00Z</dcterms:created>
  <dcterms:modified xsi:type="dcterms:W3CDTF">2021-08-02T14:18:00Z</dcterms:modified>
</cp:coreProperties>
</file>